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2AC9" w:rsidRPr="00B12F8D" w:rsidRDefault="00B12F8D" w:rsidP="00B12F8D">
      <w:pPr>
        <w:pBdr>
          <w:bottom w:val="single" w:sz="6" w:space="7" w:color="E9E9E9"/>
        </w:pBdr>
        <w:shd w:val="clear" w:color="auto" w:fill="FFFFFF"/>
        <w:spacing w:after="300" w:line="570" w:lineRule="atLeast"/>
        <w:ind w:left="-300" w:right="-300"/>
        <w:jc w:val="center"/>
        <w:outlineLvl w:val="0"/>
        <w:rPr>
          <w:rFonts w:ascii="Times New Roman" w:hAnsi="Times New Roman" w:cs="Times New Roman"/>
          <w:b/>
          <w:color w:val="131313"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131313"/>
          <w:kern w:val="36"/>
          <w:sz w:val="28"/>
          <w:szCs w:val="28"/>
          <w:lang w:eastAsia="ru-RU"/>
        </w:rPr>
        <w:t>ПРОЕКТНО-</w:t>
      </w:r>
      <w:r w:rsidRPr="00B12F8D">
        <w:rPr>
          <w:rFonts w:ascii="Times New Roman" w:hAnsi="Times New Roman" w:cs="Times New Roman"/>
          <w:b/>
          <w:color w:val="131313"/>
          <w:kern w:val="36"/>
          <w:sz w:val="28"/>
          <w:szCs w:val="28"/>
          <w:lang w:eastAsia="ru-RU"/>
        </w:rPr>
        <w:t>ИССЛЕДОВАТЕЛЬСКАЯ РАБОТА НА УРОКАХ МАТЕМАТИКИ</w:t>
      </w:r>
    </w:p>
    <w:p w:rsidR="00B12F8D" w:rsidRPr="00B12F8D" w:rsidRDefault="00D02AC9" w:rsidP="00B12F8D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 xml:space="preserve">                                                                             </w:t>
      </w:r>
      <w:r w:rsidR="00B12F8D" w:rsidRPr="00B12F8D">
        <w:rPr>
          <w:rFonts w:ascii="Times New Roman" w:hAnsi="Times New Roman" w:cs="Times New Roman"/>
          <w:iCs/>
          <w:sz w:val="28"/>
          <w:szCs w:val="28"/>
        </w:rPr>
        <w:t>Варламова Валентина Сергее</w:t>
      </w:r>
      <w:r w:rsidR="00B12F8D" w:rsidRPr="00B12F8D">
        <w:rPr>
          <w:rFonts w:ascii="Times New Roman" w:hAnsi="Times New Roman" w:cs="Times New Roman"/>
          <w:iCs/>
          <w:sz w:val="28"/>
          <w:szCs w:val="28"/>
        </w:rPr>
        <w:t>в</w:t>
      </w:r>
      <w:r w:rsidR="00B12F8D" w:rsidRPr="00B12F8D">
        <w:rPr>
          <w:rFonts w:ascii="Times New Roman" w:hAnsi="Times New Roman" w:cs="Times New Roman"/>
          <w:iCs/>
          <w:sz w:val="28"/>
          <w:szCs w:val="28"/>
        </w:rPr>
        <w:t xml:space="preserve">на </w:t>
      </w:r>
    </w:p>
    <w:p w:rsidR="00D02AC9" w:rsidRPr="00B12F8D" w:rsidRDefault="00D02AC9" w:rsidP="00B12F8D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</w:rPr>
      </w:pPr>
      <w:r w:rsidRPr="00B12F8D">
        <w:rPr>
          <w:rFonts w:ascii="Times New Roman" w:hAnsi="Times New Roman" w:cs="Times New Roman"/>
          <w:iCs/>
          <w:sz w:val="28"/>
          <w:szCs w:val="28"/>
        </w:rPr>
        <w:t>Учитель математики высшей категории</w:t>
      </w:r>
    </w:p>
    <w:p w:rsidR="00D02AC9" w:rsidRDefault="00D02AC9" w:rsidP="00B12F8D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</w:rPr>
      </w:pPr>
      <w:r w:rsidRPr="00B12F8D">
        <w:rPr>
          <w:rFonts w:ascii="Times New Roman" w:hAnsi="Times New Roman" w:cs="Times New Roman"/>
          <w:iCs/>
          <w:sz w:val="28"/>
          <w:szCs w:val="28"/>
        </w:rPr>
        <w:t>ГБОУ СОШ(ОЦ) с. Челно-Вершины</w:t>
      </w:r>
    </w:p>
    <w:p w:rsidR="00B12F8D" w:rsidRPr="00B12F8D" w:rsidRDefault="00B12F8D" w:rsidP="00B12F8D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</w:rPr>
      </w:pP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 последнее десятилетие одним из наиболее популярных в практике школьного обучения стал метод проектов, который изначально пон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мался как организация  специальной исследовательской деятельности уч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щихся в какой-либо практической области. На сегодняшний день в нашей стране не так много информации об использовании метода проектов в обучении мат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матике. Очевидно, сложность самой математики часто служит 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равданием для традиционной позиции учителя, ведь проще подробно объяснить и «н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решать» определенное количество стандартных примеров, чем создать детям условия для самостоятельного изучения нового.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Для учителя математики наиболее привлекательным в данном методе являе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ся то, что в процессе работы над учебным проектом у школьников:</w:t>
      </w:r>
    </w:p>
    <w:p w:rsidR="00D02AC9" w:rsidRPr="00B12F8D" w:rsidRDefault="00D02AC9" w:rsidP="00B12F8D">
      <w:pPr>
        <w:numPr>
          <w:ilvl w:val="0"/>
          <w:numId w:val="1"/>
        </w:numPr>
        <w:shd w:val="clear" w:color="auto" w:fill="FFFFFF"/>
        <w:spacing w:after="0" w:line="240" w:lineRule="auto"/>
        <w:ind w:left="384" w:firstLine="42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появляется возможность осуществления приблизительных, «прикидо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ч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ных» действий, не оцениваемых немедленно строгим контролером – уч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телем;</w:t>
      </w:r>
    </w:p>
    <w:p w:rsidR="00D02AC9" w:rsidRPr="00B12F8D" w:rsidRDefault="00D02AC9" w:rsidP="00B12F8D">
      <w:pPr>
        <w:numPr>
          <w:ilvl w:val="0"/>
          <w:numId w:val="1"/>
        </w:numPr>
        <w:shd w:val="clear" w:color="auto" w:fill="FFFFFF"/>
        <w:spacing w:after="0" w:line="240" w:lineRule="auto"/>
        <w:ind w:left="384" w:firstLine="42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зарождаются основы системного мышления;</w:t>
      </w:r>
    </w:p>
    <w:p w:rsidR="00D02AC9" w:rsidRPr="00B12F8D" w:rsidRDefault="00D02AC9" w:rsidP="00B12F8D">
      <w:pPr>
        <w:numPr>
          <w:ilvl w:val="0"/>
          <w:numId w:val="1"/>
        </w:numPr>
        <w:shd w:val="clear" w:color="auto" w:fill="FFFFFF"/>
        <w:spacing w:after="0" w:line="240" w:lineRule="auto"/>
        <w:ind w:left="384" w:firstLine="42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формируются навыки выдвижения гипотез, формирования проблем, поиска аргументов;</w:t>
      </w:r>
    </w:p>
    <w:p w:rsidR="00D02AC9" w:rsidRPr="00B12F8D" w:rsidRDefault="00D02AC9" w:rsidP="00B12F8D">
      <w:pPr>
        <w:numPr>
          <w:ilvl w:val="0"/>
          <w:numId w:val="1"/>
        </w:numPr>
        <w:shd w:val="clear" w:color="auto" w:fill="FFFFFF"/>
        <w:spacing w:after="0" w:line="240" w:lineRule="auto"/>
        <w:ind w:left="384" w:firstLine="42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развиваются творческие способности, воображение, фантазия;</w:t>
      </w:r>
    </w:p>
    <w:p w:rsidR="00D02AC9" w:rsidRPr="00B12F8D" w:rsidRDefault="00D02AC9" w:rsidP="00B12F8D">
      <w:pPr>
        <w:numPr>
          <w:ilvl w:val="0"/>
          <w:numId w:val="1"/>
        </w:numPr>
        <w:shd w:val="clear" w:color="auto" w:fill="FFFFFF"/>
        <w:spacing w:after="0" w:line="240" w:lineRule="auto"/>
        <w:ind w:left="384" w:firstLine="42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воспитываются целеустремленность и организованность, расчетл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вость и предприимчивость, способность ориентироваться в ситуации 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определенности.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Кроме того, в процессе выполнения проекта происходит естественное обуч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ние совместным интеллектуальным действиям.</w:t>
      </w:r>
    </w:p>
    <w:p w:rsidR="00200950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Так, например, в учебнике Математика 5 М.Я. Виленкина задача № 528  зв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у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чит так: «Поговорите со своими родителями, бабушками и дедушками, со своими знакомыми взрослыми и постарайтесь узнать, нужна ли им в работе, жизни математика, можно ли стать хорошим специалистом, не зная матем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тики». Ребятам было предложено выполнить мини проект «Профессия моих родителей». Проанализировав эти проекты, две ученицы из класса решили проработать материал, собранный учениками, познакомится со старинными  и современными профессиями и выяснить: пригодилась им математика в жизни.</w:t>
      </w:r>
    </w:p>
    <w:bookmarkStart w:id="0" w:name="_MON_1476550472"/>
    <w:bookmarkEnd w:id="0"/>
    <w:p w:rsidR="00D02AC9" w:rsidRPr="00B12F8D" w:rsidRDefault="00200950" w:rsidP="00B12F8D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object w:dxaOrig="7200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5pt;height:191.25pt" o:ole="">
            <v:imagedata r:id="rId8" o:title=""/>
          </v:shape>
          <o:OLEObject Type="Embed" ProgID="PowerPoint.Show.8" ShapeID="_x0000_i1025" DrawAspect="Content" ObjectID="_1477319909" r:id="rId9"/>
        </w:object>
      </w:r>
    </w:p>
    <w:p w:rsidR="00200950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 учебнике математики предлагается много примеров для устного счета. Но не всегда мы можем быстро выполнить эти действия. Особое затруднение у нас вызывают примеры на умножение и деление. Ребята решили выяснить секреты устного счета. После своего исследования они выполнили работу по теме: «Нестандартные алгоритмы счета или быстрый счет без калькулятора»</w:t>
      </w:r>
      <w:r w:rsidRPr="00B12F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D02AC9" w:rsidRPr="00B12F8D" w:rsidRDefault="00B12F8D" w:rsidP="00B12F8D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pict>
          <v:shape id="_x0000_i1026" type="#_x0000_t75" style="width:275.25pt;height:206.25pt">
            <v:imagedata r:id="rId10" o:title=""/>
          </v:shape>
        </w:pic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Задача учителя – помочь ученику стать свободной, творческой и отве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ственной личностью. Проектно-исследовательский подход дает новые во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з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можн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сти для решения этой задачи, поскольку этот метод характеризуется высокой степенью самостоятельности, формирует умения работы с инфо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мацией, п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могает выстроить структуру своей деятельности, учит обобщать и делать в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ы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воды. А самое главное помогает учиться не только ученику, но и учителю. Изучение источников помогло найти отправные точки в осущест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лении пр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ектно-исследовательской деятельности и систематизировать свою работу.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Основной принцип работы в условиях проектной деятельности – опер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жа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ю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 xml:space="preserve">щее самостоятельное ознакомление школьников с учебным материалом и коллективное обсуждение на уроках полученных результатов, которые оформляются в виде определений и теорем. В этом случае урок полностью 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lastRenderedPageBreak/>
        <w:t>утрачивает свои традиционные основания и становится новой формой общ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ния учителя и учащихся в плане производства нового для учеников знания.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Основные этапы организации проектной деятельности учащихся:</w:t>
      </w:r>
    </w:p>
    <w:p w:rsidR="00D02AC9" w:rsidRPr="00B12F8D" w:rsidRDefault="00D02AC9" w:rsidP="00B12F8D">
      <w:pPr>
        <w:numPr>
          <w:ilvl w:val="0"/>
          <w:numId w:val="2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Подготовка к выполнению проекта (формирование групп, выдача з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даний).</w:t>
      </w:r>
    </w:p>
    <w:p w:rsidR="00D02AC9" w:rsidRPr="00B12F8D" w:rsidRDefault="00D02AC9" w:rsidP="00B12F8D">
      <w:pPr>
        <w:numPr>
          <w:ilvl w:val="0"/>
          <w:numId w:val="2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Планирование работы (распределение обязанностей, определение времени индивидуальной работы).</w:t>
      </w:r>
    </w:p>
    <w:p w:rsidR="00D02AC9" w:rsidRPr="00B12F8D" w:rsidRDefault="00D02AC9" w:rsidP="00B12F8D">
      <w:pPr>
        <w:numPr>
          <w:ilvl w:val="0"/>
          <w:numId w:val="2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Обобщение результатов (учащиеся обобщают полученную информ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цию, формулируют выводы и оформляют материал для групповой презент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ции).</w:t>
      </w:r>
    </w:p>
    <w:p w:rsidR="00D02AC9" w:rsidRPr="00B12F8D" w:rsidRDefault="00D02AC9" w:rsidP="00B12F8D">
      <w:pPr>
        <w:numPr>
          <w:ilvl w:val="0"/>
          <w:numId w:val="2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Презентация (итоговый отчет каждой группы осуществляется в ко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це учебного года, учащиеся представляют «портфолио»).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Оценка результатов проектной деятельности и подведение итогов (ка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ж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дый ученик оценивает ход и результат собственной деятельности в группе, каждая рабочая группа оценивает деятельность своих участников, учитель оценивает деятельность каждого ученика, подводит итоги проведенной уч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щимися работы, отмечает успехи каждого).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Цель первого этапа – это ориентация ребенка на успех. Соблюдения принц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па добровольности выбора области и темы исследования позволяют выйти на индивидуальную траекторию развития ученика. Уровень субъек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ных отн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шений помогает уйти от традиционной схемы, в которую ученик и учитель разведены по разные стороны – обучающий и обучаемый, говорящий и сл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у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шающий, запоминающий, проверяющий и проверяемый.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Возникают иные связи: “коллега” – “коллега”, “наставник” – “младший тов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рищ”, основанные на личностном общении педагога и ученика. Зачастую именно эта работа помогает  в дальнейшем раскрепоститься ученику на ур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ке, преодолеть трудности общения с учителем и товарищами.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Этот подготовительный этап позволяет выявить уровень сформирова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ности общих учебных навыков и умений учащихся.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Отслеживаю развитие этих умений и навыков: организационных, инте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л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лектуальных, информационных, коммуникативных. В диагностические да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ные включаю умение работать со справочной литературой, обрабатывать 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фо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мацию, выделять главное, систематизировать материал; умение работать в группе, планировать, анализировать свою деятельность. Для проверки сформированности этих умений использую возможности урока. Делаю это с помощью наблюдения, самостоятельных работ с использованием стандар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ных и нестандартных заданий. Предлагаю учащимся небольшие исследов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тельские задания, задания практической направленности на уроке. По 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зультатам  анализа проделанной работы делаю вывод о готовности школьн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ков участвовать в проектной деятельности на своем уровне.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На основе полученных данных прогнозирую уровень самостоятельности данной группы учащихся. Планирую дальнейшую работу.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Непосредственный выход учащихся на проектный уровень. Его первая задача познакомить учащихся с общими требованиями к подготовке, выпо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л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 xml:space="preserve">нению и оформлению учебной работы: сообщения, исследования, проекта. 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lastRenderedPageBreak/>
        <w:t>Информ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ция доводится до учащихся в форме лекции или консультации. Даю теоретические знания, знакомлю с рекомендациями, привожу образцы пр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меров, с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ответствующих данному уровню самостоятельности. Вторая задача этого этапа - упражнение и тренировка, создание небольших локальных пр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ектов. Чаще всего это домашние задания в нестандартной  интерпретации: сообщение по теме с использованием дополнительной литературы в виде презентации, поиск информации по заданной теме в дополнительной литер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туре, обработка данной информации и её представление в виде таблиц, ди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грамм, т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зисов.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Заключительный. Цель этапа – анализ деятельности, мониторинг резул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ь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татов. На этом этапе выявляем, что дает проектно-исследовательская де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я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тельность ученику и учителю.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 нашей школе вопрос о связи математики и поэзии затронут впервые. Уч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ник 9 класс столкнулся с этой проблемой еще в начале учебного года, а во время проведения декады математики, при встрече с поэтами родного края, проблема стала интересной для учащихся 9-11 классов. Дима Жулин подг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товил научную работу о связи математики и поэзии в нашей жизни, он выступил с ней на двух школьных научно-практических конференциях, пр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нял участие в региональной научно- практической конференции «Малая ак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демия наук» г. Нурлата, конкурсе исследовательских работ и проектов школьников в области математики, прикладной математике, «Математика вокруг нас» г. Самара. Работа получила высокую оценку специалистов и ж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ю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ри.</w:t>
      </w:r>
    </w:p>
    <w:p w:rsidR="00D02AC9" w:rsidRPr="00B12F8D" w:rsidRDefault="00200950" w:rsidP="00B12F8D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object w:dxaOrig="7200" w:dyaOrig="5401">
          <v:shape id="_x0000_i1027" type="#_x0000_t75" style="width:275.25pt;height:206.25pt" o:ole="">
            <v:imagedata r:id="rId11" o:title=""/>
          </v:shape>
          <o:OLEObject Type="Embed" ProgID="PowerPoint.Show.8" ShapeID="_x0000_i1027" DrawAspect="Content" ObjectID="_1477319910" r:id="rId12"/>
        </w:objec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 нашей школе для учеников 10, 11 классов созданы профильные кла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с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сы, в прошлом году мне пришлось работать в классе с химико-биологическим уклоном. Когда ученики решили поработать над темой пр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екта: «Математика в медицине» мы с учителем химии Зайцевой Н.П. по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д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держали. Цель их работы</w:t>
      </w:r>
      <w:r w:rsidRPr="00B12F8D">
        <w:rPr>
          <w:rFonts w:ascii="Times New Roman" w:hAnsi="Times New Roman" w:cs="Times New Roman"/>
          <w:sz w:val="28"/>
          <w:szCs w:val="28"/>
        </w:rPr>
        <w:t xml:space="preserve"> – показать сферу применения математических зн</w:t>
      </w:r>
      <w:r w:rsidRPr="00B12F8D">
        <w:rPr>
          <w:rFonts w:ascii="Times New Roman" w:hAnsi="Times New Roman" w:cs="Times New Roman"/>
          <w:sz w:val="28"/>
          <w:szCs w:val="28"/>
        </w:rPr>
        <w:t>а</w:t>
      </w:r>
      <w:r w:rsidRPr="00B12F8D">
        <w:rPr>
          <w:rFonts w:ascii="Times New Roman" w:hAnsi="Times New Roman" w:cs="Times New Roman"/>
          <w:sz w:val="28"/>
          <w:szCs w:val="28"/>
        </w:rPr>
        <w:t>ний в медицине</w:t>
      </w:r>
    </w:p>
    <w:bookmarkStart w:id="1" w:name="_MON_1476550439"/>
    <w:bookmarkEnd w:id="1"/>
    <w:p w:rsidR="00D02AC9" w:rsidRPr="00B12F8D" w:rsidRDefault="00200950" w:rsidP="00B12F8D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object w:dxaOrig="7200" w:dyaOrig="5401">
          <v:shape id="_x0000_i1028" type="#_x0000_t75" style="width:290.25pt;height:217.5pt" o:ole="">
            <v:imagedata r:id="rId13" o:title=""/>
          </v:shape>
          <o:OLEObject Type="Embed" ProgID="PowerPoint.Show.8" ShapeID="_x0000_i1028" DrawAspect="Content" ObjectID="_1477319911" r:id="rId14"/>
        </w:objec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Отрадно, что из этого класса 5 учеников поступили в мед. институт на бю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д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жетное отделение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Выводы.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Проектно-исследовательская деятельность, с точки зрения учащихся, – это возможность самостоятельно создать интеллектуальный продукт, макс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и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мально используя свои возможности; это - деятельность, позволяющая пр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о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явить себя, попробовать свои силы, приложить свои знания, принести пользу и публично показать результат, самоутвердиться.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Проектно-исследовательская деятельность, органично сочетаясь с др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у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гими технологиями и методиками, привела к определенным результатам.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Получили развитие общие умения учащихся, а главное – проектно-исследовательские умения. Это: постановка задач, выдвижение гипотез, в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ы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бор методов решения, построение обобщений и выводов, анализ результата.</w:t>
      </w:r>
    </w:p>
    <w:p w:rsidR="00D02AC9" w:rsidRPr="00B12F8D" w:rsidRDefault="00D02AC9" w:rsidP="00B12F8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262626"/>
          <w:sz w:val="28"/>
          <w:szCs w:val="28"/>
          <w:lang w:eastAsia="ru-RU"/>
        </w:rPr>
      </w:pP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Проектно-исследовательская деятельность позволяет выявить творч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е</w:t>
      </w:r>
      <w:r w:rsidRPr="00B12F8D">
        <w:rPr>
          <w:rFonts w:ascii="Times New Roman" w:hAnsi="Times New Roman" w:cs="Times New Roman"/>
          <w:color w:val="262626"/>
          <w:sz w:val="28"/>
          <w:szCs w:val="28"/>
          <w:lang w:eastAsia="ru-RU"/>
        </w:rPr>
        <w:t>ские способности учащихся, их деловые качества.</w:t>
      </w: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02AC9" w:rsidRPr="00B12F8D" w:rsidRDefault="00D02AC9" w:rsidP="00B12F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D02AC9" w:rsidRPr="00B12F8D" w:rsidSect="00C32A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365A7" w:rsidRDefault="00E365A7" w:rsidP="006C6CF8">
      <w:pPr>
        <w:spacing w:after="0" w:line="240" w:lineRule="auto"/>
      </w:pPr>
      <w:r>
        <w:separator/>
      </w:r>
    </w:p>
  </w:endnote>
  <w:endnote w:type="continuationSeparator" w:id="1">
    <w:p w:rsidR="00E365A7" w:rsidRDefault="00E365A7" w:rsidP="006C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365A7" w:rsidRDefault="00E365A7" w:rsidP="006C6CF8">
      <w:pPr>
        <w:spacing w:after="0" w:line="240" w:lineRule="auto"/>
      </w:pPr>
      <w:r>
        <w:separator/>
      </w:r>
    </w:p>
  </w:footnote>
  <w:footnote w:type="continuationSeparator" w:id="1">
    <w:p w:rsidR="00E365A7" w:rsidRDefault="00E365A7" w:rsidP="006C6C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BF4D7D"/>
    <w:multiLevelType w:val="multilevel"/>
    <w:tmpl w:val="DC8EEB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3953A2C"/>
    <w:multiLevelType w:val="multilevel"/>
    <w:tmpl w:val="6BFC3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">
    <w:nsid w:val="52973209"/>
    <w:multiLevelType w:val="multilevel"/>
    <w:tmpl w:val="6226CA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oNotTrackMoves/>
  <w:defaultTabStop w:val="708"/>
  <w:autoHyphenation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10198"/>
    <w:rsid w:val="00033D17"/>
    <w:rsid w:val="00094161"/>
    <w:rsid w:val="001B5D77"/>
    <w:rsid w:val="00200950"/>
    <w:rsid w:val="00227E76"/>
    <w:rsid w:val="00235658"/>
    <w:rsid w:val="00342026"/>
    <w:rsid w:val="003A424B"/>
    <w:rsid w:val="003C5E66"/>
    <w:rsid w:val="005A0A6E"/>
    <w:rsid w:val="00613440"/>
    <w:rsid w:val="00662915"/>
    <w:rsid w:val="006A151C"/>
    <w:rsid w:val="006C6CF8"/>
    <w:rsid w:val="007A0771"/>
    <w:rsid w:val="00810198"/>
    <w:rsid w:val="0085007E"/>
    <w:rsid w:val="0085120C"/>
    <w:rsid w:val="00965DEB"/>
    <w:rsid w:val="009B7E08"/>
    <w:rsid w:val="00A16F56"/>
    <w:rsid w:val="00B12F8D"/>
    <w:rsid w:val="00BF7C56"/>
    <w:rsid w:val="00C32AD0"/>
    <w:rsid w:val="00CD41CF"/>
    <w:rsid w:val="00D02AC9"/>
    <w:rsid w:val="00DD1783"/>
    <w:rsid w:val="00E365A7"/>
    <w:rsid w:val="00E87BCE"/>
    <w:rsid w:val="00EB760C"/>
    <w:rsid w:val="00FF56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2AD0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81019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810198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rsid w:val="008101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85007E"/>
  </w:style>
  <w:style w:type="paragraph" w:styleId="a4">
    <w:name w:val="header"/>
    <w:basedOn w:val="a"/>
    <w:link w:val="a5"/>
    <w:uiPriority w:val="99"/>
    <w:semiHidden/>
    <w:rsid w:val="006C6C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6C6CF8"/>
  </w:style>
  <w:style w:type="paragraph" w:styleId="a6">
    <w:name w:val="footer"/>
    <w:basedOn w:val="a"/>
    <w:link w:val="a7"/>
    <w:uiPriority w:val="99"/>
    <w:semiHidden/>
    <w:rsid w:val="006C6C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locked/>
    <w:rsid w:val="006C6CF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4460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60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60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60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607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46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460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46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____________Microsoft_Office_PowerPoint_97-20032.ppt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____________Microsoft_Office_PowerPoint_97-20031.ppt"/><Relationship Id="rId14" Type="http://schemas.openxmlformats.org/officeDocument/2006/relationships/oleObject" Target="embeddings/____________Microsoft_Office_PowerPoint_97-20033.ppt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8885C7-5935-4CDF-9027-E123BDD2F8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1320</Words>
  <Characters>7525</Characters>
  <Application>Microsoft Office Word</Application>
  <DocSecurity>0</DocSecurity>
  <Lines>62</Lines>
  <Paragraphs>17</Paragraphs>
  <ScaleCrop>false</ScaleCrop>
  <Company>Microsoft</Company>
  <LinksUpToDate>false</LinksUpToDate>
  <CharactersWithSpaces>8828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ДенСH'IK</cp:lastModifiedBy>
  <cp:revision>9</cp:revision>
  <cp:lastPrinted>2014-11-03T16:08:00Z</cp:lastPrinted>
  <dcterms:created xsi:type="dcterms:W3CDTF">2014-10-26T16:38:00Z</dcterms:created>
  <dcterms:modified xsi:type="dcterms:W3CDTF">2014-11-12T14:52:00Z</dcterms:modified>
</cp:coreProperties>
</file>